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BE987" w14:textId="77777777" w:rsidR="005A2EF6" w:rsidRDefault="005A2EF6" w:rsidP="005A2EF6">
      <w:pPr>
        <w:spacing w:before="384"/>
        <w:ind w:left="438"/>
        <w:jc w:val="center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訓練人員面談評核表</w:t>
      </w:r>
    </w:p>
    <w:p w14:paraId="2AA56002" w14:textId="77777777" w:rsidR="005A2EF6" w:rsidRDefault="005A2EF6" w:rsidP="005A2EF6">
      <w:pPr>
        <w:pStyle w:val="a3"/>
        <w:tabs>
          <w:tab w:val="left" w:pos="3239"/>
          <w:tab w:val="left" w:pos="5639"/>
          <w:tab w:val="left" w:pos="6839"/>
          <w:tab w:val="left" w:pos="7559"/>
          <w:tab w:val="left" w:pos="8279"/>
        </w:tabs>
        <w:spacing w:before="1"/>
        <w:ind w:left="359"/>
        <w:jc w:val="center"/>
        <w:rPr>
          <w:lang w:eastAsia="zh-TW"/>
        </w:rPr>
      </w:pPr>
      <w:r>
        <w:rPr>
          <w:lang w:eastAsia="zh-TW"/>
        </w:rPr>
        <w:t>應徵人姓名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  <w:t>應徵職稱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  <w:t>日期</w:t>
      </w:r>
      <w:r>
        <w:rPr>
          <w:spacing w:val="-10"/>
          <w:lang w:eastAsia="zh-TW"/>
        </w:rPr>
        <w:t>：</w:t>
      </w:r>
      <w:r>
        <w:rPr>
          <w:lang w:eastAsia="zh-TW"/>
        </w:rPr>
        <w:tab/>
      </w:r>
      <w:r>
        <w:rPr>
          <w:spacing w:val="-10"/>
          <w:lang w:eastAsia="zh-TW"/>
        </w:rPr>
        <w:t>年</w:t>
      </w:r>
      <w:r>
        <w:rPr>
          <w:lang w:eastAsia="zh-TW"/>
        </w:rPr>
        <w:tab/>
      </w:r>
      <w:r>
        <w:rPr>
          <w:spacing w:val="-10"/>
          <w:lang w:eastAsia="zh-TW"/>
        </w:rPr>
        <w:t>月</w:t>
      </w:r>
      <w:r>
        <w:rPr>
          <w:lang w:eastAsia="zh-TW"/>
        </w:rPr>
        <w:tab/>
      </w:r>
      <w:r>
        <w:rPr>
          <w:spacing w:val="-10"/>
          <w:lang w:eastAsia="zh-TW"/>
        </w:rPr>
        <w:t>日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94"/>
        <w:gridCol w:w="1402"/>
        <w:gridCol w:w="1373"/>
        <w:gridCol w:w="2159"/>
      </w:tblGrid>
      <w:tr w:rsidR="005A2EF6" w14:paraId="5A62CC2A" w14:textId="77777777" w:rsidTr="00DF2C2E">
        <w:trPr>
          <w:trHeight w:val="359"/>
        </w:trPr>
        <w:tc>
          <w:tcPr>
            <w:tcW w:w="2438" w:type="pct"/>
          </w:tcPr>
          <w:p w14:paraId="1199F026" w14:textId="77777777" w:rsidR="005A2EF6" w:rsidRDefault="005A2EF6" w:rsidP="00FA41DA">
            <w:pPr>
              <w:pStyle w:val="TableParagraph"/>
              <w:spacing w:before="11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項目</w:t>
            </w:r>
            <w:proofErr w:type="spellEnd"/>
          </w:p>
        </w:tc>
        <w:tc>
          <w:tcPr>
            <w:tcW w:w="728" w:type="pct"/>
          </w:tcPr>
          <w:p w14:paraId="599EAF34" w14:textId="77777777" w:rsidR="005A2EF6" w:rsidRDefault="005A2EF6" w:rsidP="00FA41DA">
            <w:pPr>
              <w:pStyle w:val="TableParagraph"/>
              <w:spacing w:before="11"/>
              <w:ind w:left="36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符合</w:t>
            </w:r>
            <w:proofErr w:type="spellEnd"/>
          </w:p>
        </w:tc>
        <w:tc>
          <w:tcPr>
            <w:tcW w:w="713" w:type="pct"/>
          </w:tcPr>
          <w:p w14:paraId="37B45015" w14:textId="77777777" w:rsidR="005A2EF6" w:rsidRDefault="005A2EF6" w:rsidP="00FA41DA">
            <w:pPr>
              <w:pStyle w:val="TableParagraph"/>
              <w:spacing w:before="11"/>
              <w:ind w:left="23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不符合</w:t>
            </w:r>
            <w:proofErr w:type="spellEnd"/>
          </w:p>
        </w:tc>
        <w:tc>
          <w:tcPr>
            <w:tcW w:w="1121" w:type="pct"/>
          </w:tcPr>
          <w:p w14:paraId="1B710894" w14:textId="77777777" w:rsidR="005A2EF6" w:rsidRDefault="005A2EF6" w:rsidP="00FA41DA">
            <w:pPr>
              <w:pStyle w:val="TableParagraph"/>
              <w:spacing w:before="11"/>
              <w:ind w:left="5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備註</w:t>
            </w:r>
            <w:proofErr w:type="spellEnd"/>
          </w:p>
        </w:tc>
      </w:tr>
      <w:tr w:rsidR="005A2EF6" w14:paraId="2451FCC2" w14:textId="77777777" w:rsidTr="00DF2C2E">
        <w:trPr>
          <w:trHeight w:val="359"/>
        </w:trPr>
        <w:tc>
          <w:tcPr>
            <w:tcW w:w="2438" w:type="pct"/>
          </w:tcPr>
          <w:p w14:paraId="1B3F3C27" w14:textId="77777777" w:rsidR="005A2EF6" w:rsidRDefault="005A2EF6" w:rsidP="00FA41DA">
            <w:pPr>
              <w:pStyle w:val="TableParagraph"/>
              <w:spacing w:before="12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學歷</w:t>
            </w:r>
            <w:proofErr w:type="spellEnd"/>
          </w:p>
        </w:tc>
        <w:tc>
          <w:tcPr>
            <w:tcW w:w="728" w:type="pct"/>
          </w:tcPr>
          <w:p w14:paraId="63F3764A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3" w:type="pct"/>
          </w:tcPr>
          <w:p w14:paraId="0E0DD1B9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1" w:type="pct"/>
          </w:tcPr>
          <w:p w14:paraId="43335BB5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</w:tr>
      <w:tr w:rsidR="005A2EF6" w14:paraId="6A16A865" w14:textId="77777777" w:rsidTr="00DF2C2E">
        <w:trPr>
          <w:trHeight w:val="361"/>
        </w:trPr>
        <w:tc>
          <w:tcPr>
            <w:tcW w:w="2438" w:type="pct"/>
          </w:tcPr>
          <w:p w14:paraId="785A5552" w14:textId="77777777" w:rsidR="005A2EF6" w:rsidRDefault="005A2EF6" w:rsidP="00FA41DA">
            <w:pPr>
              <w:pStyle w:val="TableParagraph"/>
              <w:spacing w:before="14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經歷</w:t>
            </w:r>
            <w:proofErr w:type="spellEnd"/>
          </w:p>
        </w:tc>
        <w:tc>
          <w:tcPr>
            <w:tcW w:w="728" w:type="pct"/>
          </w:tcPr>
          <w:p w14:paraId="3C88297E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3" w:type="pct"/>
          </w:tcPr>
          <w:p w14:paraId="4EACA69B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1" w:type="pct"/>
          </w:tcPr>
          <w:p w14:paraId="50806E5C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</w:tr>
      <w:tr w:rsidR="005A2EF6" w14:paraId="213B6B04" w14:textId="77777777" w:rsidTr="00DF2C2E">
        <w:trPr>
          <w:trHeight w:val="407"/>
        </w:trPr>
        <w:tc>
          <w:tcPr>
            <w:tcW w:w="2438" w:type="pct"/>
          </w:tcPr>
          <w:p w14:paraId="024716E4" w14:textId="77777777" w:rsidR="005A2EF6" w:rsidRDefault="005A2EF6" w:rsidP="00FA41DA">
            <w:pPr>
              <w:pStyle w:val="TableParagraph"/>
              <w:spacing w:line="374" w:lineRule="exact"/>
              <w:ind w:left="1317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面談評核條件</w:t>
            </w:r>
            <w:proofErr w:type="spellEnd"/>
          </w:p>
        </w:tc>
        <w:tc>
          <w:tcPr>
            <w:tcW w:w="1441" w:type="pct"/>
            <w:gridSpan w:val="2"/>
          </w:tcPr>
          <w:p w14:paraId="7C45E764" w14:textId="77777777" w:rsidR="005A2EF6" w:rsidRDefault="005A2EF6" w:rsidP="00FA41DA">
            <w:pPr>
              <w:pStyle w:val="TableParagraph"/>
              <w:spacing w:line="374" w:lineRule="exact"/>
              <w:ind w:left="8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分數</w:t>
            </w:r>
            <w:proofErr w:type="spellEnd"/>
          </w:p>
        </w:tc>
        <w:tc>
          <w:tcPr>
            <w:tcW w:w="1121" w:type="pct"/>
          </w:tcPr>
          <w:p w14:paraId="20CADADF" w14:textId="77777777" w:rsidR="005A2EF6" w:rsidRDefault="005A2EF6" w:rsidP="00FA41DA">
            <w:pPr>
              <w:pStyle w:val="TableParagraph"/>
              <w:spacing w:line="374" w:lineRule="exact"/>
              <w:ind w:left="5"/>
              <w:jc w:val="center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備註</w:t>
            </w:r>
            <w:proofErr w:type="spellEnd"/>
          </w:p>
        </w:tc>
      </w:tr>
      <w:tr w:rsidR="005A2EF6" w14:paraId="2E063380" w14:textId="77777777" w:rsidTr="00DF2C2E">
        <w:trPr>
          <w:trHeight w:val="1137"/>
        </w:trPr>
        <w:tc>
          <w:tcPr>
            <w:tcW w:w="2438" w:type="pct"/>
          </w:tcPr>
          <w:p w14:paraId="7F852F4C" w14:textId="77777777" w:rsidR="005A2EF6" w:rsidRDefault="005A2EF6" w:rsidP="00FA41DA">
            <w:pPr>
              <w:pStyle w:val="TableParagraph"/>
              <w:spacing w:before="220"/>
              <w:ind w:left="107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1.</w:t>
            </w:r>
            <w:r>
              <w:rPr>
                <w:spacing w:val="-1"/>
                <w:sz w:val="24"/>
                <w:lang w:eastAsia="zh-TW"/>
              </w:rPr>
              <w:t>具相關知識，始能適應工作需要。</w:t>
            </w:r>
          </w:p>
          <w:p w14:paraId="33747550" w14:textId="77777777" w:rsidR="005A2EF6" w:rsidRDefault="005A2EF6" w:rsidP="00FA41DA">
            <w:pPr>
              <w:pStyle w:val="TableParagraph"/>
              <w:spacing w:before="5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（</w:t>
            </w:r>
            <w:r>
              <w:rPr>
                <w:rFonts w:ascii="Times New Roman" w:eastAsia="Times New Roman"/>
                <w:spacing w:val="-2"/>
                <w:sz w:val="24"/>
              </w:rPr>
              <w:t>25%</w:t>
            </w:r>
            <w:r>
              <w:rPr>
                <w:spacing w:val="-2"/>
                <w:sz w:val="24"/>
              </w:rPr>
              <w:t>）</w:t>
            </w:r>
          </w:p>
        </w:tc>
        <w:tc>
          <w:tcPr>
            <w:tcW w:w="1441" w:type="pct"/>
            <w:gridSpan w:val="2"/>
          </w:tcPr>
          <w:p w14:paraId="15C55DE6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1" w:type="pct"/>
          </w:tcPr>
          <w:p w14:paraId="4FB0003E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</w:tr>
      <w:tr w:rsidR="005A2EF6" w14:paraId="70AC7604" w14:textId="77777777" w:rsidTr="00DF2C2E">
        <w:trPr>
          <w:trHeight w:val="1266"/>
        </w:trPr>
        <w:tc>
          <w:tcPr>
            <w:tcW w:w="2438" w:type="pct"/>
          </w:tcPr>
          <w:p w14:paraId="3EF27B55" w14:textId="77777777" w:rsidR="005A2EF6" w:rsidRDefault="005A2EF6" w:rsidP="00FA41DA">
            <w:pPr>
              <w:pStyle w:val="TableParagraph"/>
              <w:spacing w:before="285"/>
              <w:ind w:left="107" w:right="-29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2.</w:t>
            </w:r>
            <w:r>
              <w:rPr>
                <w:spacing w:val="-5"/>
                <w:sz w:val="24"/>
                <w:lang w:eastAsia="zh-TW"/>
              </w:rPr>
              <w:t>具訓練相關作業流程之技巧</w:t>
            </w:r>
            <w:r>
              <w:rPr>
                <w:spacing w:val="-180"/>
                <w:sz w:val="24"/>
                <w:lang w:eastAsia="zh-TW"/>
              </w:rPr>
              <w:t>。</w:t>
            </w:r>
            <w:r>
              <w:rPr>
                <w:spacing w:val="-4"/>
                <w:sz w:val="24"/>
                <w:lang w:eastAsia="zh-TW"/>
              </w:rPr>
              <w:t>（</w:t>
            </w:r>
            <w:r>
              <w:rPr>
                <w:rFonts w:ascii="Times New Roman" w:eastAsia="Times New Roman"/>
                <w:spacing w:val="-4"/>
                <w:sz w:val="24"/>
                <w:lang w:eastAsia="zh-TW"/>
              </w:rPr>
              <w:t>25%</w:t>
            </w:r>
            <w:r>
              <w:rPr>
                <w:spacing w:val="-4"/>
                <w:sz w:val="24"/>
                <w:lang w:eastAsia="zh-TW"/>
              </w:rPr>
              <w:t>）</w:t>
            </w:r>
          </w:p>
          <w:p w14:paraId="777250CE" w14:textId="77777777" w:rsidR="005A2EF6" w:rsidRDefault="005A2EF6" w:rsidP="00FA41DA">
            <w:pPr>
              <w:pStyle w:val="TableParagraph"/>
              <w:spacing w:before="53"/>
              <w:ind w:left="107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（辦訓人員應具備的職務能力標準</w:t>
            </w:r>
            <w:r>
              <w:rPr>
                <w:spacing w:val="-10"/>
                <w:sz w:val="24"/>
                <w:lang w:eastAsia="zh-TW"/>
              </w:rPr>
              <w:t>）</w:t>
            </w:r>
          </w:p>
        </w:tc>
        <w:tc>
          <w:tcPr>
            <w:tcW w:w="1441" w:type="pct"/>
            <w:gridSpan w:val="2"/>
          </w:tcPr>
          <w:p w14:paraId="7792E25F" w14:textId="77777777" w:rsidR="005A2EF6" w:rsidRDefault="005A2EF6" w:rsidP="00FA41DA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21" w:type="pct"/>
          </w:tcPr>
          <w:p w14:paraId="59035A4F" w14:textId="77777777" w:rsidR="005A2EF6" w:rsidRDefault="005A2EF6" w:rsidP="00FA41DA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5A2EF6" w14:paraId="16DDD716" w14:textId="77777777" w:rsidTr="00DF2C2E">
        <w:trPr>
          <w:trHeight w:val="1257"/>
        </w:trPr>
        <w:tc>
          <w:tcPr>
            <w:tcW w:w="2438" w:type="pct"/>
          </w:tcPr>
          <w:p w14:paraId="2338782F" w14:textId="77777777" w:rsidR="005A2EF6" w:rsidRDefault="005A2EF6" w:rsidP="00FA41DA">
            <w:pPr>
              <w:pStyle w:val="TableParagraph"/>
              <w:spacing w:before="280" w:line="280" w:lineRule="auto"/>
              <w:ind w:left="107" w:right="70"/>
              <w:rPr>
                <w:sz w:val="24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3.</w:t>
            </w:r>
            <w:r>
              <w:rPr>
                <w:rFonts w:ascii="Times New Roman" w:eastAsia="Times New Roman"/>
                <w:spacing w:val="-36"/>
                <w:sz w:val="24"/>
                <w:lang w:eastAsia="zh-TW"/>
              </w:rPr>
              <w:t xml:space="preserve"> </w:t>
            </w:r>
            <w:r>
              <w:rPr>
                <w:spacing w:val="20"/>
                <w:sz w:val="24"/>
                <w:lang w:eastAsia="zh-TW"/>
              </w:rPr>
              <w:t>具積極負責態度及敬業樂群之精</w:t>
            </w:r>
            <w:r>
              <w:rPr>
                <w:spacing w:val="-61"/>
                <w:sz w:val="24"/>
                <w:lang w:eastAsia="zh-TW"/>
              </w:rPr>
              <w:t>神。</w:t>
            </w:r>
            <w:r>
              <w:rPr>
                <w:spacing w:val="-2"/>
                <w:sz w:val="24"/>
              </w:rPr>
              <w:t>（</w:t>
            </w:r>
            <w:r>
              <w:rPr>
                <w:rFonts w:ascii="Times New Roman" w:eastAsia="Times New Roman"/>
                <w:spacing w:val="-2"/>
                <w:sz w:val="24"/>
              </w:rPr>
              <w:t>20%</w:t>
            </w:r>
            <w:r>
              <w:rPr>
                <w:spacing w:val="-2"/>
                <w:sz w:val="24"/>
              </w:rPr>
              <w:t>）</w:t>
            </w:r>
          </w:p>
        </w:tc>
        <w:tc>
          <w:tcPr>
            <w:tcW w:w="1441" w:type="pct"/>
            <w:gridSpan w:val="2"/>
          </w:tcPr>
          <w:p w14:paraId="486758F3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1" w:type="pct"/>
          </w:tcPr>
          <w:p w14:paraId="3FCC2CC2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</w:tr>
      <w:tr w:rsidR="005A2EF6" w14:paraId="6B9B2753" w14:textId="77777777" w:rsidTr="00DF2C2E">
        <w:trPr>
          <w:trHeight w:val="1273"/>
        </w:trPr>
        <w:tc>
          <w:tcPr>
            <w:tcW w:w="2438" w:type="pct"/>
          </w:tcPr>
          <w:p w14:paraId="57911AD7" w14:textId="77777777" w:rsidR="005A2EF6" w:rsidRDefault="005A2EF6" w:rsidP="00FA41DA">
            <w:pPr>
              <w:pStyle w:val="TableParagraph"/>
              <w:spacing w:before="160"/>
              <w:rPr>
                <w:sz w:val="24"/>
                <w:lang w:eastAsia="zh-TW"/>
              </w:rPr>
            </w:pPr>
          </w:p>
          <w:p w14:paraId="74BF9E9E" w14:textId="77777777" w:rsidR="005A2EF6" w:rsidRDefault="005A2EF6" w:rsidP="00FA41DA">
            <w:pPr>
              <w:pStyle w:val="TableParagraph"/>
              <w:ind w:left="107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4.</w:t>
            </w:r>
            <w:r>
              <w:rPr>
                <w:spacing w:val="-15"/>
                <w:sz w:val="24"/>
                <w:lang w:eastAsia="zh-TW"/>
              </w:rPr>
              <w:t>儀態與表達能力。</w:t>
            </w:r>
            <w:r>
              <w:rPr>
                <w:spacing w:val="-2"/>
                <w:sz w:val="24"/>
                <w:lang w:eastAsia="zh-TW"/>
              </w:rPr>
              <w:t>（</w:t>
            </w:r>
            <w:r>
              <w:rPr>
                <w:rFonts w:ascii="Times New Roman" w:eastAsia="Times New Roman"/>
                <w:spacing w:val="-2"/>
                <w:sz w:val="24"/>
                <w:lang w:eastAsia="zh-TW"/>
              </w:rPr>
              <w:t>20%</w:t>
            </w:r>
            <w:r>
              <w:rPr>
                <w:spacing w:val="-2"/>
                <w:sz w:val="24"/>
                <w:lang w:eastAsia="zh-TW"/>
              </w:rPr>
              <w:t>）</w:t>
            </w:r>
          </w:p>
        </w:tc>
        <w:tc>
          <w:tcPr>
            <w:tcW w:w="1441" w:type="pct"/>
            <w:gridSpan w:val="2"/>
          </w:tcPr>
          <w:p w14:paraId="7634FE8B" w14:textId="77777777" w:rsidR="005A2EF6" w:rsidRDefault="005A2EF6" w:rsidP="00FA41DA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21" w:type="pct"/>
          </w:tcPr>
          <w:p w14:paraId="6A16111B" w14:textId="77777777" w:rsidR="005A2EF6" w:rsidRDefault="005A2EF6" w:rsidP="00FA41DA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5A2EF6" w14:paraId="454AE344" w14:textId="77777777" w:rsidTr="00DF2C2E">
        <w:trPr>
          <w:trHeight w:val="981"/>
        </w:trPr>
        <w:tc>
          <w:tcPr>
            <w:tcW w:w="2438" w:type="pct"/>
          </w:tcPr>
          <w:p w14:paraId="3A409849" w14:textId="77777777" w:rsidR="005A2EF6" w:rsidRDefault="005A2EF6" w:rsidP="00FA41DA">
            <w:pPr>
              <w:pStyle w:val="TableParagraph"/>
              <w:spacing w:before="16"/>
              <w:rPr>
                <w:sz w:val="24"/>
                <w:lang w:eastAsia="zh-TW"/>
              </w:rPr>
            </w:pPr>
          </w:p>
          <w:p w14:paraId="5B1EE92E" w14:textId="77777777" w:rsidR="005A2EF6" w:rsidRDefault="005A2EF6" w:rsidP="00FA41DA">
            <w:pPr>
              <w:pStyle w:val="TableParagraph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5.</w:t>
            </w:r>
            <w:r>
              <w:rPr>
                <w:spacing w:val="-40"/>
                <w:sz w:val="24"/>
              </w:rPr>
              <w:t>其它。</w:t>
            </w:r>
            <w:r>
              <w:rPr>
                <w:spacing w:val="-4"/>
                <w:sz w:val="24"/>
              </w:rPr>
              <w:t>（</w:t>
            </w:r>
            <w:r>
              <w:rPr>
                <w:rFonts w:ascii="Times New Roman" w:eastAsia="Times New Roman"/>
                <w:spacing w:val="-4"/>
                <w:sz w:val="24"/>
              </w:rPr>
              <w:t>10%</w:t>
            </w:r>
            <w:r>
              <w:rPr>
                <w:spacing w:val="-4"/>
                <w:sz w:val="24"/>
              </w:rPr>
              <w:t>）</w:t>
            </w:r>
          </w:p>
        </w:tc>
        <w:tc>
          <w:tcPr>
            <w:tcW w:w="1441" w:type="pct"/>
            <w:gridSpan w:val="2"/>
          </w:tcPr>
          <w:p w14:paraId="4BE4808C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1" w:type="pct"/>
          </w:tcPr>
          <w:p w14:paraId="182457D9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</w:tr>
      <w:tr w:rsidR="005A2EF6" w14:paraId="4AA2CCDD" w14:textId="77777777" w:rsidTr="00DF2C2E">
        <w:trPr>
          <w:trHeight w:val="839"/>
        </w:trPr>
        <w:tc>
          <w:tcPr>
            <w:tcW w:w="2438" w:type="pct"/>
          </w:tcPr>
          <w:p w14:paraId="64FD93D3" w14:textId="77777777" w:rsidR="005A2EF6" w:rsidRDefault="005A2EF6" w:rsidP="00FA41DA">
            <w:pPr>
              <w:pStyle w:val="TableParagraph"/>
              <w:spacing w:before="252"/>
              <w:ind w:left="107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合計總分</w:t>
            </w:r>
            <w:proofErr w:type="spellEnd"/>
          </w:p>
        </w:tc>
        <w:tc>
          <w:tcPr>
            <w:tcW w:w="1441" w:type="pct"/>
            <w:gridSpan w:val="2"/>
          </w:tcPr>
          <w:p w14:paraId="6F1CE39C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1" w:type="pct"/>
          </w:tcPr>
          <w:p w14:paraId="4254CF55" w14:textId="77777777" w:rsidR="005A2EF6" w:rsidRDefault="005A2EF6" w:rsidP="00FA41DA">
            <w:pPr>
              <w:pStyle w:val="TableParagraph"/>
              <w:rPr>
                <w:rFonts w:ascii="Times New Roman"/>
              </w:rPr>
            </w:pPr>
          </w:p>
        </w:tc>
      </w:tr>
    </w:tbl>
    <w:p w14:paraId="629A2415" w14:textId="77777777" w:rsidR="005A2EF6" w:rsidRDefault="005A2EF6" w:rsidP="005A2EF6">
      <w:pPr>
        <w:pStyle w:val="a3"/>
        <w:spacing w:before="233"/>
      </w:pPr>
    </w:p>
    <w:p w14:paraId="4E6725C0" w14:textId="77777777" w:rsidR="005A2EF6" w:rsidRDefault="005A2EF6" w:rsidP="005A2EF6">
      <w:pPr>
        <w:pStyle w:val="a3"/>
        <w:ind w:left="1072"/>
        <w:rPr>
          <w:lang w:eastAsia="zh-TW"/>
        </w:rPr>
      </w:pPr>
      <w:r>
        <w:rPr>
          <w:spacing w:val="-1"/>
          <w:lang w:eastAsia="zh-TW"/>
        </w:rPr>
        <w:t>※學、經歷有不符者，不予錄取。</w:t>
      </w:r>
    </w:p>
    <w:p w14:paraId="662014B5" w14:textId="77777777" w:rsidR="005A2EF6" w:rsidRDefault="005A2EF6" w:rsidP="005A2EF6">
      <w:pPr>
        <w:pStyle w:val="a3"/>
        <w:spacing w:before="52"/>
        <w:ind w:left="1072"/>
        <w:rPr>
          <w:lang w:eastAsia="zh-TW"/>
        </w:rPr>
      </w:pPr>
      <w:r>
        <w:rPr>
          <w:spacing w:val="-8"/>
          <w:lang w:eastAsia="zh-TW"/>
        </w:rPr>
        <w:t xml:space="preserve">※合計總分低於 </w:t>
      </w:r>
      <w:r>
        <w:rPr>
          <w:rFonts w:ascii="Times New Roman" w:eastAsia="Times New Roman" w:hAnsi="Times New Roman"/>
          <w:lang w:eastAsia="zh-TW"/>
        </w:rPr>
        <w:t xml:space="preserve">70 </w:t>
      </w:r>
      <w:r>
        <w:rPr>
          <w:spacing w:val="-2"/>
          <w:lang w:eastAsia="zh-TW"/>
        </w:rPr>
        <w:t>分者，不予錄取。</w:t>
      </w:r>
    </w:p>
    <w:p w14:paraId="77C75B69" w14:textId="77777777" w:rsidR="005A2EF6" w:rsidRDefault="005A2EF6" w:rsidP="005A2EF6">
      <w:pPr>
        <w:pStyle w:val="a3"/>
        <w:spacing w:before="53"/>
        <w:ind w:left="1072"/>
        <w:rPr>
          <w:lang w:eastAsia="zh-TW"/>
        </w:rPr>
      </w:pPr>
      <w:r>
        <w:rPr>
          <w:lang w:eastAsia="zh-TW"/>
        </w:rPr>
        <w:t>※合計總分相同者，將以「</w:t>
      </w:r>
      <w:r>
        <w:rPr>
          <w:rFonts w:ascii="Times New Roman" w:eastAsia="Times New Roman" w:hAnsi="Times New Roman"/>
          <w:lang w:eastAsia="zh-TW"/>
        </w:rPr>
        <w:t>2.</w:t>
      </w:r>
      <w:r>
        <w:rPr>
          <w:spacing w:val="-1"/>
          <w:lang w:eastAsia="zh-TW"/>
        </w:rPr>
        <w:t>具訓練相關作業流程之技巧」之高低做比較。</w:t>
      </w:r>
    </w:p>
    <w:p w14:paraId="360ACE6B" w14:textId="77777777" w:rsidR="005A2EF6" w:rsidRDefault="005A2EF6" w:rsidP="005A2EF6">
      <w:pPr>
        <w:pStyle w:val="a3"/>
        <w:rPr>
          <w:lang w:eastAsia="zh-TW"/>
        </w:rPr>
      </w:pPr>
    </w:p>
    <w:p w14:paraId="5A1CE045" w14:textId="5D09B788" w:rsidR="005A2EF6" w:rsidRDefault="005A2EF6" w:rsidP="008222FC">
      <w:pPr>
        <w:pStyle w:val="a3"/>
        <w:tabs>
          <w:tab w:val="left" w:pos="7754"/>
          <w:tab w:val="left" w:pos="8954"/>
          <w:tab w:val="left" w:pos="10034"/>
        </w:tabs>
        <w:rPr>
          <w:lang w:eastAsia="zh-TW"/>
        </w:rPr>
      </w:pPr>
      <w:r>
        <w:rPr>
          <w:lang w:eastAsia="zh-TW"/>
        </w:rPr>
        <w:t>面談結果</w:t>
      </w:r>
      <w:r>
        <w:rPr>
          <w:spacing w:val="-10"/>
          <w:lang w:eastAsia="zh-TW"/>
        </w:rPr>
        <w:t>：</w:t>
      </w:r>
      <w:r>
        <w:rPr>
          <w:lang w:eastAsia="zh-TW"/>
        </w:rPr>
        <w:t>□ 錄</w:t>
      </w:r>
      <w:r>
        <w:rPr>
          <w:spacing w:val="-10"/>
          <w:lang w:eastAsia="zh-TW"/>
        </w:rPr>
        <w:t>用</w:t>
      </w:r>
      <w:r w:rsidR="008222FC">
        <w:rPr>
          <w:rFonts w:eastAsiaTheme="minorEastAsia" w:hint="eastAsia"/>
          <w:spacing w:val="-10"/>
          <w:lang w:eastAsia="zh-TW"/>
        </w:rPr>
        <w:t xml:space="preserve"> </w:t>
      </w:r>
      <w:r w:rsidR="008222FC">
        <w:rPr>
          <w:rFonts w:eastAsiaTheme="minorEastAsia"/>
          <w:spacing w:val="-10"/>
          <w:lang w:eastAsia="zh-TW"/>
        </w:rPr>
        <w:t xml:space="preserve">  </w:t>
      </w:r>
      <w:r>
        <w:rPr>
          <w:lang w:eastAsia="zh-TW"/>
        </w:rPr>
        <w:t>□備</w:t>
      </w:r>
      <w:r>
        <w:rPr>
          <w:spacing w:val="-10"/>
          <w:lang w:eastAsia="zh-TW"/>
        </w:rPr>
        <w:t>取</w:t>
      </w:r>
      <w:r w:rsidR="008222FC">
        <w:rPr>
          <w:rFonts w:eastAsiaTheme="minorEastAsia" w:hint="eastAsia"/>
          <w:spacing w:val="-10"/>
          <w:lang w:eastAsia="zh-TW"/>
        </w:rPr>
        <w:t xml:space="preserve"> </w:t>
      </w:r>
      <w:r w:rsidR="008222FC">
        <w:rPr>
          <w:rFonts w:eastAsiaTheme="minorEastAsia"/>
          <w:spacing w:val="-10"/>
          <w:lang w:eastAsia="zh-TW"/>
        </w:rPr>
        <w:t xml:space="preserve">  </w:t>
      </w:r>
      <w:r>
        <w:rPr>
          <w:lang w:eastAsia="zh-TW"/>
        </w:rPr>
        <w:t>□不錄</w:t>
      </w:r>
      <w:r>
        <w:rPr>
          <w:spacing w:val="-10"/>
          <w:lang w:eastAsia="zh-TW"/>
        </w:rPr>
        <w:t>用</w:t>
      </w:r>
    </w:p>
    <w:p w14:paraId="20D494A7" w14:textId="77777777" w:rsidR="005A2EF6" w:rsidRDefault="005A2EF6" w:rsidP="005A2EF6">
      <w:pPr>
        <w:pStyle w:val="a3"/>
        <w:rPr>
          <w:lang w:eastAsia="zh-TW"/>
        </w:rPr>
      </w:pPr>
    </w:p>
    <w:p w14:paraId="16579F7D" w14:textId="77777777" w:rsidR="005A2EF6" w:rsidRDefault="005A2EF6" w:rsidP="005A2EF6">
      <w:pPr>
        <w:pStyle w:val="a3"/>
        <w:spacing w:before="158"/>
        <w:rPr>
          <w:lang w:eastAsia="zh-TW"/>
        </w:rPr>
      </w:pPr>
    </w:p>
    <w:p w14:paraId="7FA8FA44" w14:textId="01B46120" w:rsidR="006538DE" w:rsidRPr="00C60D8A" w:rsidRDefault="00C60D8A" w:rsidP="00C60D8A">
      <w:pPr>
        <w:pStyle w:val="a3"/>
        <w:tabs>
          <w:tab w:val="left" w:pos="2268"/>
          <w:tab w:val="left" w:pos="3468"/>
          <w:tab w:val="left" w:pos="6348"/>
          <w:tab w:val="left" w:pos="6588"/>
          <w:tab w:val="left" w:pos="10792"/>
        </w:tabs>
        <w:rPr>
          <w:rFonts w:ascii="Times New Roman" w:eastAsiaTheme="minorEastAsia" w:hint="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行政組</w:t>
      </w:r>
      <w:r w:rsidR="005A2EF6">
        <w:rPr>
          <w:spacing w:val="-10"/>
          <w:lang w:eastAsia="zh-TW"/>
        </w:rPr>
        <w:t>：</w:t>
      </w:r>
      <w:r w:rsidR="005A2EF6">
        <w:rPr>
          <w:rFonts w:ascii="Times New Roman" w:eastAsia="Times New Roman"/>
          <w:lang w:eastAsia="zh-TW"/>
        </w:rPr>
        <w:tab/>
      </w:r>
      <w:r>
        <w:rPr>
          <w:rFonts w:ascii="新細明體" w:eastAsia="新細明體" w:hAnsi="新細明體" w:cs="新細明體" w:hint="eastAsia"/>
          <w:lang w:eastAsia="zh-TW"/>
        </w:rPr>
        <w:t xml:space="preserve">單位主管： </w:t>
      </w:r>
      <w:r>
        <w:rPr>
          <w:rFonts w:ascii="新細明體" w:eastAsia="新細明體" w:hAnsi="新細明體" w:cs="新細明體"/>
          <w:lang w:eastAsia="zh-TW"/>
        </w:rPr>
        <w:t xml:space="preserve">    </w:t>
      </w:r>
      <w:r>
        <w:rPr>
          <w:rFonts w:ascii="新細明體" w:eastAsia="新細明體" w:hAnsi="新細明體" w:cs="新細明體" w:hint="eastAsia"/>
          <w:lang w:eastAsia="zh-TW"/>
        </w:rPr>
        <w:t xml:space="preserve">　　</w:t>
      </w:r>
      <w:r>
        <w:rPr>
          <w:rFonts w:ascii="新細明體" w:eastAsia="新細明體" w:hAnsi="新細明體" w:cs="新細明體"/>
          <w:lang w:eastAsia="zh-TW"/>
        </w:rPr>
        <w:t xml:space="preserve"> </w:t>
      </w:r>
      <w:r>
        <w:rPr>
          <w:rFonts w:ascii="新細明體" w:eastAsia="新細明體" w:hAnsi="新細明體" w:cs="新細明體" w:hint="eastAsia"/>
          <w:lang w:eastAsia="zh-TW"/>
        </w:rPr>
        <w:t xml:space="preserve">人事室： </w:t>
      </w:r>
      <w:r>
        <w:rPr>
          <w:rFonts w:ascii="新細明體" w:eastAsia="新細明體" w:hAnsi="新細明體" w:cs="新細明體"/>
          <w:lang w:eastAsia="zh-TW"/>
        </w:rPr>
        <w:t xml:space="preserve">    </w:t>
      </w:r>
      <w:r>
        <w:rPr>
          <w:rFonts w:ascii="新細明體" w:eastAsia="新細明體" w:hAnsi="新細明體" w:cs="新細明體" w:hint="eastAsia"/>
          <w:lang w:eastAsia="zh-TW"/>
        </w:rPr>
        <w:t xml:space="preserve">　　　　　校長：</w:t>
      </w:r>
    </w:p>
    <w:sectPr w:rsidR="006538DE" w:rsidRPr="00C60D8A" w:rsidSect="004C3D8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D8B"/>
    <w:rsid w:val="003F17D3"/>
    <w:rsid w:val="004C3D8B"/>
    <w:rsid w:val="005A2EF6"/>
    <w:rsid w:val="006538DE"/>
    <w:rsid w:val="008222FC"/>
    <w:rsid w:val="00C60D8A"/>
    <w:rsid w:val="00DF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98D2E"/>
  <w15:chartTrackingRefBased/>
  <w15:docId w15:val="{4C0A5146-CEE4-4BD2-8AA6-463DF560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C3D8B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3D8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3D8B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4C3D8B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C3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2023-10-28T09:15:00Z</dcterms:created>
  <dcterms:modified xsi:type="dcterms:W3CDTF">2023-10-30T10:50:00Z</dcterms:modified>
</cp:coreProperties>
</file>